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55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jc w:val="both"/>
        <w:textAlignment w:val="baseline"/>
        <w:rPr>
          <w:rFonts w:hint="eastAsia" w:ascii="仿宋_GB2312" w:hAnsi="微软雅黑" w:eastAsia="仿宋_GB2312" w:cs="仿宋_GB2312"/>
          <w:i w:val="0"/>
          <w:iCs w:val="0"/>
          <w:caps w:val="0"/>
          <w:color w:val="000000"/>
          <w:spacing w:val="0"/>
          <w:kern w:val="2"/>
          <w:sz w:val="32"/>
          <w:szCs w:val="32"/>
          <w:shd w:val="clear"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2"/>
          <w:szCs w:val="32"/>
          <w:shd w:val="clear" w:fill="FFFFFF"/>
          <w:vertAlign w:val="baseline"/>
          <w:lang w:val="en-US" w:eastAsia="zh-CN" w:bidi="ar-SA"/>
        </w:rPr>
        <w:t xml:space="preserve">附件3： </w:t>
      </w:r>
    </w:p>
    <w:p w14:paraId="7914C333">
      <w:pPr>
        <w:pStyle w:val="3"/>
        <w:widowControl/>
        <w:shd w:val="clear" w:color="auto" w:fill="FFFFFF"/>
        <w:spacing w:before="0" w:beforeAutospacing="0" w:after="0" w:afterAutospacing="0" w:line="450" w:lineRule="atLeast"/>
        <w:ind w:left="0" w:right="0"/>
        <w:jc w:val="center"/>
        <w:rPr>
          <w:rFonts w:hint="eastAsia" w:asciiTheme="minorEastAsia" w:hAnsiTheme="minorEastAsia" w:eastAsiaTheme="minorEastAsia" w:cstheme="minorEastAsia"/>
          <w:b/>
          <w:bCs/>
          <w:color w:val="333333"/>
          <w:kern w:val="0"/>
          <w:sz w:val="36"/>
          <w:szCs w:val="36"/>
          <w:shd w:val="clear" w:color="auto" w:fill="FFFFFF"/>
          <w:lang w:val="en-US" w:eastAsia="zh-CN" w:bidi="ar"/>
        </w:rPr>
      </w:pPr>
      <w:r>
        <w:rPr>
          <w:rFonts w:hint="eastAsia" w:asciiTheme="minorEastAsia" w:hAnsiTheme="minorEastAsia" w:eastAsiaTheme="minorEastAsia" w:cstheme="minorEastAsia"/>
          <w:b/>
          <w:bCs/>
          <w:color w:val="333333"/>
          <w:kern w:val="0"/>
          <w:sz w:val="36"/>
          <w:szCs w:val="36"/>
          <w:shd w:val="clear" w:color="auto" w:fill="FFFFFF"/>
          <w:lang w:val="en-US" w:eastAsia="zh-CN" w:bidi="ar"/>
        </w:rPr>
        <w:t>海南师范大学附属小学</w:t>
      </w:r>
    </w:p>
    <w:p w14:paraId="0412E769">
      <w:pPr>
        <w:pStyle w:val="3"/>
        <w:widowControl/>
        <w:shd w:val="clear" w:color="auto" w:fill="FFFFFF"/>
        <w:spacing w:before="0" w:beforeAutospacing="0" w:after="0" w:afterAutospacing="0" w:line="450" w:lineRule="atLeast"/>
        <w:ind w:left="0" w:right="0"/>
        <w:jc w:val="center"/>
        <w:rPr>
          <w:rFonts w:hint="eastAsia" w:asciiTheme="minorEastAsia" w:hAnsiTheme="minorEastAsia" w:eastAsiaTheme="minorEastAsia" w:cstheme="minorEastAsia"/>
          <w:b/>
          <w:bCs/>
          <w:color w:val="333333"/>
          <w:kern w:val="0"/>
          <w:sz w:val="36"/>
          <w:szCs w:val="36"/>
          <w:shd w:val="clear" w:color="auto" w:fill="FFFFFF"/>
          <w:lang w:val="en-US" w:eastAsia="zh-CN" w:bidi="ar"/>
        </w:rPr>
      </w:pPr>
      <w:r>
        <w:rPr>
          <w:rFonts w:hint="eastAsia" w:asciiTheme="minorEastAsia" w:hAnsiTheme="minorEastAsia" w:eastAsiaTheme="minorEastAsia" w:cstheme="minorEastAsia"/>
          <w:b/>
          <w:bCs/>
          <w:color w:val="333333"/>
          <w:kern w:val="0"/>
          <w:sz w:val="36"/>
          <w:szCs w:val="36"/>
          <w:shd w:val="clear" w:color="auto" w:fill="FFFFFF"/>
          <w:lang w:val="en-US" w:eastAsia="zh-CN" w:bidi="ar"/>
        </w:rPr>
        <w:t>2025年第二次公开招聘事业单位工作人员</w:t>
      </w:r>
    </w:p>
    <w:p w14:paraId="495C0120">
      <w:pPr>
        <w:pStyle w:val="3"/>
        <w:widowControl/>
        <w:shd w:val="clear" w:color="auto" w:fill="FFFFFF"/>
        <w:spacing w:before="0" w:beforeAutospacing="0" w:after="0" w:afterAutospacing="0" w:line="450" w:lineRule="atLeast"/>
        <w:ind w:left="0" w:right="0"/>
        <w:jc w:val="center"/>
        <w:rPr>
          <w:rFonts w:hint="eastAsia" w:asciiTheme="minorEastAsia" w:hAnsiTheme="minorEastAsia" w:eastAsiaTheme="minorEastAsia" w:cstheme="minorEastAsia"/>
          <w:b/>
          <w:bCs/>
          <w:color w:val="333333"/>
          <w:kern w:val="0"/>
          <w:sz w:val="36"/>
          <w:szCs w:val="36"/>
          <w:shd w:val="clear" w:color="auto" w:fill="FFFFFF"/>
          <w:lang w:val="en-US" w:eastAsia="zh-CN" w:bidi="ar"/>
        </w:rPr>
      </w:pPr>
      <w:r>
        <w:rPr>
          <w:rFonts w:hint="eastAsia" w:asciiTheme="minorEastAsia" w:hAnsiTheme="minorEastAsia" w:eastAsiaTheme="minorEastAsia" w:cstheme="minorEastAsia"/>
          <w:b/>
          <w:bCs/>
          <w:color w:val="333333"/>
          <w:kern w:val="0"/>
          <w:sz w:val="36"/>
          <w:szCs w:val="36"/>
          <w:shd w:val="clear" w:color="auto" w:fill="FFFFFF"/>
          <w:lang w:val="en-US" w:eastAsia="zh-CN" w:bidi="ar"/>
        </w:rPr>
        <w:t>考试招聘、考核招聘资格复审所需提供材料</w:t>
      </w:r>
    </w:p>
    <w:p w14:paraId="6B0EB760">
      <w:pPr>
        <w:pStyle w:val="3"/>
        <w:spacing w:before="0" w:beforeAutospacing="0" w:after="0" w:afterAutospacing="0" w:line="52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1.</w:t>
      </w:r>
      <w:r>
        <w:rPr>
          <w:rFonts w:hint="default" w:ascii="仿宋" w:hAnsi="仿宋" w:eastAsia="仿宋" w:cs="仿宋"/>
          <w:kern w:val="2"/>
          <w:sz w:val="32"/>
          <w:szCs w:val="32"/>
        </w:rPr>
        <w:t>《海南师范大学附属小学2025年第二次公开招聘事业单位工作人员报名表》</w:t>
      </w:r>
      <w:r>
        <w:rPr>
          <w:rFonts w:hint="eastAsia" w:ascii="仿宋" w:hAnsi="仿宋" w:eastAsia="仿宋" w:cs="仿宋"/>
          <w:kern w:val="2"/>
          <w:sz w:val="32"/>
          <w:szCs w:val="32"/>
        </w:rPr>
        <w:t>（须</w:t>
      </w:r>
      <w:r>
        <w:rPr>
          <w:rFonts w:hint="eastAsia" w:ascii="仿宋" w:hAnsi="仿宋" w:eastAsia="仿宋" w:cs="仿宋"/>
          <w:kern w:val="2"/>
          <w:sz w:val="32"/>
          <w:szCs w:val="32"/>
          <w:lang w:val="en-US" w:eastAsia="zh-CN"/>
        </w:rPr>
        <w:t>附有</w:t>
      </w:r>
      <w:r>
        <w:rPr>
          <w:rFonts w:hint="eastAsia" w:ascii="仿宋" w:hAnsi="仿宋" w:eastAsia="仿宋" w:cs="仿宋"/>
          <w:kern w:val="2"/>
          <w:sz w:val="32"/>
          <w:szCs w:val="32"/>
        </w:rPr>
        <w:t>本人</w:t>
      </w:r>
      <w:r>
        <w:rPr>
          <w:rFonts w:hint="eastAsia" w:ascii="仿宋" w:hAnsi="仿宋" w:eastAsia="仿宋" w:cs="仿宋"/>
          <w:kern w:val="2"/>
          <w:sz w:val="32"/>
          <w:szCs w:val="32"/>
          <w:lang w:val="en-US" w:eastAsia="zh-CN"/>
        </w:rPr>
        <w:t>照片和</w:t>
      </w:r>
      <w:r>
        <w:rPr>
          <w:rFonts w:hint="eastAsia" w:ascii="仿宋" w:hAnsi="仿宋" w:eastAsia="仿宋" w:cs="仿宋"/>
          <w:kern w:val="2"/>
          <w:sz w:val="32"/>
          <w:szCs w:val="32"/>
        </w:rPr>
        <w:t>手写签名）；</w:t>
      </w:r>
    </w:p>
    <w:p w14:paraId="22699D9F">
      <w:pPr>
        <w:pStyle w:val="3"/>
        <w:spacing w:before="0" w:beforeAutospacing="0" w:after="0" w:afterAutospacing="0" w:line="520" w:lineRule="exact"/>
        <w:ind w:firstLine="640" w:firstLineChars="200"/>
        <w:jc w:val="both"/>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2.笔试准考证；</w:t>
      </w:r>
      <w:bookmarkStart w:id="1" w:name="_GoBack"/>
      <w:bookmarkEnd w:id="1"/>
    </w:p>
    <w:p w14:paraId="1D0D21A8">
      <w:pPr>
        <w:pStyle w:val="3"/>
        <w:spacing w:before="0" w:beforeAutospacing="0" w:after="0" w:afterAutospacing="0" w:line="52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3.</w:t>
      </w:r>
      <w:r>
        <w:rPr>
          <w:rFonts w:hint="eastAsia" w:ascii="仿宋" w:hAnsi="仿宋" w:eastAsia="仿宋" w:cs="仿宋"/>
          <w:kern w:val="2"/>
          <w:sz w:val="32"/>
          <w:szCs w:val="32"/>
        </w:rPr>
        <w:t>本人有效居民身份证（社会保障卡）（正反面在同一页面）；</w:t>
      </w:r>
    </w:p>
    <w:p w14:paraId="4A142781">
      <w:pPr>
        <w:pStyle w:val="3"/>
        <w:spacing w:before="0" w:beforeAutospacing="0" w:after="0" w:afterAutospacing="0" w:line="520" w:lineRule="exact"/>
        <w:ind w:firstLine="640" w:firstLineChars="200"/>
        <w:jc w:val="both"/>
        <w:rPr>
          <w:rFonts w:ascii="仿宋" w:hAnsi="仿宋" w:eastAsia="仿宋" w:cs="仿宋"/>
          <w:color w:val="auto"/>
          <w:kern w:val="2"/>
          <w:sz w:val="32"/>
          <w:szCs w:val="32"/>
        </w:rPr>
      </w:pP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户口本</w:t>
      </w:r>
      <w:r>
        <w:rPr>
          <w:rFonts w:hint="eastAsia" w:ascii="仿宋" w:hAnsi="仿宋" w:eastAsia="仿宋" w:cs="仿宋"/>
          <w:color w:val="auto"/>
          <w:kern w:val="2"/>
          <w:sz w:val="32"/>
          <w:szCs w:val="32"/>
        </w:rPr>
        <w:t>（户主与本人页）；</w:t>
      </w:r>
    </w:p>
    <w:p w14:paraId="3710115D">
      <w:pPr>
        <w:pStyle w:val="3"/>
        <w:adjustRightInd w:val="0"/>
        <w:snapToGrid w:val="0"/>
        <w:spacing w:before="0" w:beforeAutospacing="0" w:after="0" w:afterAutospacing="0" w:line="560" w:lineRule="exact"/>
        <w:ind w:firstLine="640" w:firstLineChars="200"/>
        <w:rPr>
          <w:rFonts w:hint="eastAsia" w:ascii="仿宋" w:hAnsi="仿宋" w:eastAsia="仿宋" w:cs="仿宋"/>
          <w:color w:val="FF0000"/>
          <w:kern w:val="2"/>
          <w:sz w:val="32"/>
          <w:szCs w:val="32"/>
        </w:rPr>
      </w:pP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与应聘岗位相匹配的学历学位证书。取得国外或境外学历学位的，还须上传教育部留学服务中心出具的相关认证证书等；</w:t>
      </w:r>
    </w:p>
    <w:p w14:paraId="3F0F1DF3">
      <w:pPr>
        <w:pStyle w:val="3"/>
        <w:spacing w:before="0" w:beforeAutospacing="0" w:after="0" w:afterAutospacing="0" w:line="52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对于国内院校毕业生应聘人员，其毕业证书、学位证书上的专业代码或名称因教育部专业目录调整、院校专业设置变更等原因，与公开招聘岗位需求表中的专业代码、名称不一致的；对于国（境）外留学归来的应聘人员，其学历学位证书上所列专业名称与岗位需求表中的专业名称存在差异（例如：翻译名称不一致、专业分类标准不同等）的，上述两种情况将由我校的招聘领导小组进行专项审核，依据应聘人员提供的所学专业课程清单、教育部留学服务中心出具的学历学位认证书以及其他相关证明材料等，研究确定其是否符合专业报考资格。除上述情况外，应聘人员所学专业的代码及名称须以教育部最新发布的专业目录为准，与公开招聘岗位需求表中的专业代码及名称一致。</w:t>
      </w:r>
    </w:p>
    <w:p w14:paraId="19F3E2F9">
      <w:pPr>
        <w:pStyle w:val="3"/>
        <w:spacing w:before="0" w:beforeAutospacing="0" w:after="0" w:afterAutospacing="0" w:line="520" w:lineRule="exact"/>
        <w:ind w:firstLine="640" w:firstLineChars="200"/>
        <w:jc w:val="both"/>
        <w:rPr>
          <w:rFonts w:hint="eastAsia" w:ascii="仿宋" w:hAnsi="仿宋" w:eastAsia="仿宋" w:cs="仿宋"/>
          <w:color w:val="auto"/>
          <w:kern w:val="2"/>
          <w:sz w:val="32"/>
          <w:szCs w:val="32"/>
          <w:highlight w:val="none"/>
          <w:lang w:eastAsia="zh-CN"/>
        </w:rPr>
      </w:pPr>
      <w:r>
        <w:rPr>
          <w:rFonts w:hint="eastAsia" w:ascii="仿宋" w:hAnsi="仿宋" w:eastAsia="仿宋" w:cs="仿宋"/>
          <w:b w:val="0"/>
          <w:bCs w:val="0"/>
          <w:color w:val="auto"/>
          <w:kern w:val="2"/>
          <w:sz w:val="32"/>
          <w:szCs w:val="32"/>
          <w:highlight w:val="none"/>
          <w:lang w:val="en-US" w:eastAsia="zh-CN"/>
        </w:rPr>
        <w:t>小学音乐教师</w:t>
      </w:r>
      <w:r>
        <w:rPr>
          <w:rFonts w:hint="eastAsia" w:ascii="仿宋" w:hAnsi="仿宋" w:eastAsia="仿宋" w:cs="仿宋"/>
          <w:color w:val="auto"/>
          <w:kern w:val="2"/>
          <w:sz w:val="32"/>
          <w:szCs w:val="32"/>
          <w:highlight w:val="none"/>
        </w:rPr>
        <w:t>岗位的应聘人员需提供钢琴方面相关材料，如成绩单、获奖证书</w:t>
      </w:r>
      <w:r>
        <w:rPr>
          <w:rFonts w:hint="eastAsia" w:ascii="仿宋" w:hAnsi="仿宋" w:eastAsia="仿宋" w:cs="仿宋"/>
          <w:color w:val="auto"/>
          <w:kern w:val="2"/>
          <w:sz w:val="32"/>
          <w:szCs w:val="32"/>
          <w:highlight w:val="none"/>
          <w:lang w:eastAsia="zh-CN"/>
        </w:rPr>
        <w:t>；</w:t>
      </w:r>
    </w:p>
    <w:p w14:paraId="08127C83">
      <w:pPr>
        <w:pStyle w:val="3"/>
        <w:spacing w:before="0" w:beforeAutospacing="0" w:after="0" w:afterAutospacing="0" w:line="520" w:lineRule="exact"/>
        <w:ind w:firstLine="640" w:firstLineChars="200"/>
        <w:jc w:val="both"/>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6.</w:t>
      </w:r>
      <w:r>
        <w:rPr>
          <w:rFonts w:hint="eastAsia" w:ascii="仿宋" w:hAnsi="仿宋" w:eastAsia="仿宋" w:cs="仿宋"/>
          <w:color w:val="auto"/>
          <w:kern w:val="2"/>
          <w:sz w:val="32"/>
          <w:szCs w:val="32"/>
          <w:highlight w:val="none"/>
        </w:rPr>
        <w:t>中国高等教育学生信息网（http://www.chsi.com.cn/）下载打印有二维码标识的《教育部学历证书电子注册备案表》；</w:t>
      </w:r>
    </w:p>
    <w:p w14:paraId="08FCDA8A">
      <w:pPr>
        <w:pStyle w:val="3"/>
        <w:spacing w:before="0" w:beforeAutospacing="0" w:after="0" w:afterAutospacing="0" w:line="520" w:lineRule="exact"/>
        <w:ind w:firstLine="640" w:firstLineChars="200"/>
        <w:jc w:val="both"/>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7.</w:t>
      </w:r>
      <w:r>
        <w:rPr>
          <w:rFonts w:hint="eastAsia" w:ascii="仿宋" w:hAnsi="仿宋" w:eastAsia="仿宋" w:cs="仿宋"/>
          <w:color w:val="auto"/>
          <w:kern w:val="2"/>
          <w:sz w:val="32"/>
          <w:szCs w:val="32"/>
          <w:highlight w:val="none"/>
        </w:rPr>
        <w:t>报考时已与我省党政机关（含派出机构）、事业单位建立人事关系的人员须上传单位同意报考证明</w:t>
      </w:r>
      <w:bookmarkStart w:id="0" w:name="OLE_LINK13"/>
      <w:r>
        <w:rPr>
          <w:rFonts w:hint="eastAsia" w:ascii="仿宋" w:hAnsi="仿宋" w:eastAsia="仿宋" w:cs="仿宋"/>
          <w:color w:val="auto"/>
          <w:kern w:val="2"/>
          <w:sz w:val="32"/>
          <w:szCs w:val="32"/>
          <w:highlight w:val="none"/>
        </w:rPr>
        <w:t>（</w:t>
      </w:r>
      <w:bookmarkEnd w:id="0"/>
      <w:r>
        <w:rPr>
          <w:rFonts w:hint="eastAsia" w:ascii="仿宋" w:hAnsi="仿宋" w:eastAsia="仿宋" w:cs="仿宋"/>
          <w:color w:val="auto"/>
          <w:kern w:val="2"/>
          <w:sz w:val="32"/>
          <w:szCs w:val="32"/>
          <w:highlight w:val="none"/>
        </w:rPr>
        <w:t>加盖公章）；并按照人事管理权限，上传所在单位主管部门同意报考证明（加盖公章）；</w:t>
      </w:r>
      <w:r>
        <w:rPr>
          <w:rFonts w:hint="eastAsia" w:ascii="仿宋" w:hAnsi="仿宋" w:eastAsia="仿宋" w:cs="仿宋"/>
          <w:color w:val="auto"/>
          <w:kern w:val="2"/>
          <w:sz w:val="32"/>
          <w:szCs w:val="32"/>
          <w:highlight w:val="none"/>
          <w:lang w:val="en-US" w:eastAsia="zh-CN"/>
        </w:rPr>
        <w:t xml:space="preserve"> </w:t>
      </w:r>
    </w:p>
    <w:p w14:paraId="45B57745">
      <w:pPr>
        <w:pStyle w:val="3"/>
        <w:spacing w:before="0" w:beforeAutospacing="0" w:after="0" w:afterAutospacing="0" w:line="520" w:lineRule="exact"/>
        <w:ind w:firstLine="640" w:firstLineChars="200"/>
        <w:jc w:val="both"/>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val="en-US" w:eastAsia="zh-CN"/>
        </w:rPr>
        <w:t>8.</w:t>
      </w:r>
      <w:r>
        <w:rPr>
          <w:rFonts w:hint="eastAsia" w:ascii="仿宋" w:hAnsi="仿宋" w:eastAsia="仿宋" w:cs="仿宋"/>
          <w:color w:val="auto"/>
          <w:kern w:val="2"/>
          <w:sz w:val="32"/>
          <w:szCs w:val="32"/>
          <w:highlight w:val="none"/>
        </w:rPr>
        <w:t>《考生诚信承诺书》</w:t>
      </w:r>
      <w:r>
        <w:rPr>
          <w:rFonts w:hint="eastAsia" w:ascii="仿宋" w:hAnsi="仿宋" w:eastAsia="仿宋" w:cs="仿宋"/>
          <w:color w:val="auto"/>
          <w:kern w:val="2"/>
          <w:sz w:val="32"/>
          <w:szCs w:val="32"/>
          <w:highlight w:val="none"/>
          <w:lang w:eastAsia="zh-CN"/>
        </w:rPr>
        <w:t>；</w:t>
      </w:r>
    </w:p>
    <w:p w14:paraId="22A577B6">
      <w:pPr>
        <w:pStyle w:val="3"/>
        <w:spacing w:before="0" w:beforeAutospacing="0" w:after="0" w:afterAutospacing="0" w:line="52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rPr>
        <w:t>9.</w:t>
      </w:r>
      <w:r>
        <w:rPr>
          <w:rFonts w:hint="eastAsia" w:ascii="仿宋" w:hAnsi="仿宋" w:eastAsia="仿宋" w:cs="仿宋"/>
          <w:color w:val="auto"/>
          <w:kern w:val="2"/>
          <w:sz w:val="32"/>
          <w:szCs w:val="32"/>
          <w:highlight w:val="none"/>
        </w:rPr>
        <w:t>教师资格</w:t>
      </w:r>
      <w:r>
        <w:rPr>
          <w:rFonts w:hint="eastAsia" w:ascii="仿宋" w:hAnsi="仿宋" w:eastAsia="仿宋" w:cs="仿宋"/>
          <w:color w:val="auto"/>
          <w:kern w:val="2"/>
          <w:sz w:val="32"/>
          <w:szCs w:val="32"/>
        </w:rPr>
        <w:t>证</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highlight w:val="none"/>
          <w:lang w:val="en-US" w:eastAsia="zh-CN"/>
        </w:rPr>
        <w:t>考核招聘岗位需提供中小学高级教师证；</w:t>
      </w:r>
    </w:p>
    <w:p w14:paraId="522C8634">
      <w:pPr>
        <w:pStyle w:val="3"/>
        <w:numPr>
          <w:ilvl w:val="0"/>
          <w:numId w:val="0"/>
        </w:numPr>
        <w:spacing w:before="0" w:beforeAutospacing="0" w:after="0" w:afterAutospacing="0" w:line="520" w:lineRule="exact"/>
        <w:ind w:firstLine="640" w:firstLineChars="200"/>
        <w:jc w:val="both"/>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10.相应岗位所需的其他证书和材料。</w:t>
      </w:r>
    </w:p>
    <w:p w14:paraId="3BA9BC07">
      <w:pPr>
        <w:pStyle w:val="3"/>
        <w:numPr>
          <w:ilvl w:val="0"/>
          <w:numId w:val="0"/>
        </w:numPr>
        <w:spacing w:before="0" w:beforeAutospacing="0" w:after="0" w:afterAutospacing="0" w:line="520" w:lineRule="exact"/>
        <w:ind w:firstLine="643" w:firstLineChars="200"/>
        <w:jc w:val="both"/>
        <w:rPr>
          <w:rFonts w:hint="eastAsia" w:ascii="仿宋" w:hAnsi="仿宋" w:eastAsia="仿宋" w:cs="仿宋"/>
          <w:kern w:val="2"/>
          <w:sz w:val="32"/>
          <w:szCs w:val="32"/>
        </w:rPr>
      </w:pPr>
      <w:r>
        <w:rPr>
          <w:rFonts w:hint="eastAsia" w:ascii="仿宋" w:hAnsi="仿宋" w:eastAsia="仿宋" w:cs="仿宋"/>
          <w:b/>
          <w:bCs/>
          <w:color w:val="auto"/>
          <w:kern w:val="2"/>
          <w:sz w:val="32"/>
          <w:szCs w:val="32"/>
          <w:highlight w:val="none"/>
          <w:lang w:val="en-US" w:eastAsia="zh-CN"/>
        </w:rPr>
        <w:t>注意：</w:t>
      </w:r>
      <w:r>
        <w:rPr>
          <w:rFonts w:hint="eastAsia" w:ascii="仿宋" w:hAnsi="仿宋" w:eastAsia="仿宋" w:cs="仿宋"/>
          <w:color w:val="auto"/>
          <w:kern w:val="2"/>
          <w:sz w:val="32"/>
          <w:szCs w:val="32"/>
          <w:highlight w:val="none"/>
          <w:lang w:val="en-US" w:eastAsia="zh-CN"/>
        </w:rPr>
        <w:t>以</w:t>
      </w:r>
      <w:r>
        <w:rPr>
          <w:rFonts w:hint="eastAsia" w:ascii="仿宋" w:hAnsi="仿宋" w:eastAsia="仿宋" w:cs="仿宋"/>
          <w:kern w:val="2"/>
          <w:sz w:val="32"/>
          <w:szCs w:val="32"/>
        </w:rPr>
        <w:t>上所有材料，需提供原件和复印件一份，资格复审后，原件交还考生本人（除必须提交原件的），留存复印件。</w:t>
      </w:r>
    </w:p>
    <w:p w14:paraId="757218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85AE969-17F0-4949-8362-8D2E183C6F74}"/>
  </w:font>
  <w:font w:name="仿宋_GB2312">
    <w:panose1 w:val="02010609030101010101"/>
    <w:charset w:val="86"/>
    <w:family w:val="auto"/>
    <w:pitch w:val="default"/>
    <w:sig w:usb0="00000001" w:usb1="080E0000" w:usb2="00000000" w:usb3="00000000" w:csb0="00040000" w:csb1="00000000"/>
    <w:embedRegular r:id="rId2" w:fontKey="{E83F7063-3BD3-4069-AF5A-8B9EBE769615}"/>
  </w:font>
  <w:font w:name="微软雅黑">
    <w:panose1 w:val="020B0503020204020204"/>
    <w:charset w:val="86"/>
    <w:family w:val="auto"/>
    <w:pitch w:val="default"/>
    <w:sig w:usb0="80000287" w:usb1="280F3C52" w:usb2="00000016" w:usb3="00000000" w:csb0="0004001F" w:csb1="00000000"/>
    <w:embedRegular r:id="rId3" w:fontKey="{E007E86A-49EC-4B94-AB48-EF2E990A32A4}"/>
  </w:font>
  <w:font w:name="仿宋">
    <w:panose1 w:val="02010609060101010101"/>
    <w:charset w:val="86"/>
    <w:family w:val="auto"/>
    <w:pitch w:val="default"/>
    <w:sig w:usb0="800002BF" w:usb1="38CF7CFA" w:usb2="00000016" w:usb3="00000000" w:csb0="00040001" w:csb1="00000000"/>
    <w:embedRegular r:id="rId4" w:fontKey="{7492EC1C-0D13-49BE-8330-B2C8BFA3CFFA}"/>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YTE5ODA3NWJhYzg1ZjY2ZGNkMGEwZWU3YjhmODAifQ=="/>
  </w:docVars>
  <w:rsids>
    <w:rsidRoot w:val="09395A9A"/>
    <w:rsid w:val="09395A9A"/>
    <w:rsid w:val="10AB12C6"/>
    <w:rsid w:val="24051374"/>
    <w:rsid w:val="264D4F65"/>
    <w:rsid w:val="4C9E0470"/>
    <w:rsid w:val="635554E1"/>
    <w:rsid w:val="66434B4A"/>
    <w:rsid w:val="6A9976C8"/>
    <w:rsid w:val="6FB3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1097</Words>
  <Characters>1273</Characters>
  <Lines>0</Lines>
  <Paragraphs>0</Paragraphs>
  <TotalTime>2</TotalTime>
  <ScaleCrop>false</ScaleCrop>
  <LinksUpToDate>false</LinksUpToDate>
  <CharactersWithSpaces>1275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2025-08-20T10:11:00Z</dcterms:created>
  <dc:creator>小龙</dc:creator>
  <cp:lastModifiedBy>噔噔 </cp:lastModifiedBy>
  <dcterms:modified xsi:type="dcterms:W3CDTF">2025-11-26T08:33:32Z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0A819BD4067E440B98A4F16537F06093_13</vt:lpwstr>
  </property>
  <property fmtid="{D5CDD505-2E9C-101B-9397-08002B2CF9AE}" pid="4" name="KSOTemplateDocerSaveRecord">
    <vt:lpwstr>eyJoZGlkIjoiOTNiODgyYmNhZDBhNWNjZTMzOGM2MGY2YTZlNWFmOGMiLCJ1c2VySWQiOiIzNzgyMjUzOTkifQ==</vt:lpwstr>
  </property>
</Properties>
</file>